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0F69F36B" w:rsidR="003E14B7" w:rsidRPr="00D92698" w:rsidRDefault="00750476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Stours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750476" w:rsidRPr="00D92698" w14:paraId="65D87BB8" w14:textId="77777777" w:rsidTr="00750476">
        <w:trPr>
          <w:trHeight w:val="994"/>
        </w:trPr>
        <w:tc>
          <w:tcPr>
            <w:tcW w:w="8844" w:type="dxa"/>
            <w:tcBorders>
              <w:right w:val="single" w:sz="4" w:space="0" w:color="auto"/>
            </w:tcBorders>
          </w:tcPr>
          <w:p w14:paraId="0E4B5162" w14:textId="77777777" w:rsidR="00750476" w:rsidRPr="00D92698" w:rsidRDefault="00750476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7E124ECF" w:rsidR="00750476" w:rsidRPr="00D92698" w:rsidRDefault="00750476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>The audit of accounts for Stours Parish Council for the year ended 31 March 2026 has been completed and the accounts have been published.</w:t>
            </w:r>
          </w:p>
        </w:tc>
      </w:tr>
      <w:tr w:rsidR="00750476" w:rsidRPr="00D92698" w14:paraId="78F5A775" w14:textId="77777777" w:rsidTr="00750476">
        <w:trPr>
          <w:trHeight w:val="1016"/>
        </w:trPr>
        <w:tc>
          <w:tcPr>
            <w:tcW w:w="8844" w:type="dxa"/>
            <w:tcBorders>
              <w:right w:val="single" w:sz="4" w:space="0" w:color="auto"/>
            </w:tcBorders>
          </w:tcPr>
          <w:p w14:paraId="0FC1C161" w14:textId="2A61C788" w:rsidR="00750476" w:rsidRDefault="00750476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>The Annual Governance &amp; Accountability Return is available for inspection by any local government elector of the area of Stours Parish Council on application to:</w:t>
            </w:r>
          </w:p>
          <w:p w14:paraId="435505A8" w14:textId="2FD91DC7" w:rsidR="00750476" w:rsidRPr="00D92698" w:rsidRDefault="00750476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50476" w:rsidRPr="00D92698" w14:paraId="0636CA4F" w14:textId="77777777" w:rsidTr="00750476">
        <w:trPr>
          <w:trHeight w:val="670"/>
        </w:trPr>
        <w:tc>
          <w:tcPr>
            <w:tcW w:w="8844" w:type="dxa"/>
            <w:tcBorders>
              <w:right w:val="single" w:sz="4" w:space="0" w:color="auto"/>
            </w:tcBorders>
          </w:tcPr>
          <w:p w14:paraId="538813DD" w14:textId="266EDCE1" w:rsidR="00750476" w:rsidRPr="00750476" w:rsidRDefault="00750476" w:rsidP="00750476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750476">
              <w:rPr>
                <w:rFonts w:ascii="Trebuchet MS" w:hAnsi="Trebuchet MS"/>
                <w:sz w:val="20"/>
                <w:szCs w:val="20"/>
              </w:rPr>
              <w:t xml:space="preserve">Nicola Phillips, Chiddesden </w:t>
            </w:r>
            <w:proofErr w:type="gramStart"/>
            <w:r w:rsidRPr="00750476">
              <w:rPr>
                <w:rFonts w:ascii="Trebuchet MS" w:hAnsi="Trebuchet MS"/>
                <w:sz w:val="20"/>
                <w:szCs w:val="20"/>
              </w:rPr>
              <w:t>The</w:t>
            </w:r>
            <w:proofErr w:type="gramEnd"/>
            <w:r w:rsidRPr="00750476">
              <w:rPr>
                <w:rFonts w:ascii="Trebuchet MS" w:hAnsi="Trebuchet MS"/>
                <w:sz w:val="20"/>
                <w:szCs w:val="20"/>
              </w:rPr>
              <w:t xml:space="preserve"> Street, Motcombe Shaftesbury SP7 9PF</w:t>
            </w:r>
          </w:p>
          <w:p w14:paraId="64E72DE8" w14:textId="35C462DD" w:rsidR="00750476" w:rsidRPr="00750476" w:rsidRDefault="00750476" w:rsidP="00750476">
            <w:pPr>
              <w:pStyle w:val="ListParagraph"/>
              <w:ind w:left="592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01747 850515   Clerk@stours-pc.gov.uk</w:t>
            </w:r>
          </w:p>
        </w:tc>
      </w:tr>
      <w:tr w:rsidR="00750476" w:rsidRPr="00D92698" w14:paraId="4D36FBD1" w14:textId="77777777" w:rsidTr="00750476">
        <w:trPr>
          <w:trHeight w:val="648"/>
        </w:trPr>
        <w:tc>
          <w:tcPr>
            <w:tcW w:w="8844" w:type="dxa"/>
            <w:tcBorders>
              <w:right w:val="single" w:sz="4" w:space="0" w:color="auto"/>
            </w:tcBorders>
          </w:tcPr>
          <w:p w14:paraId="2D0B6355" w14:textId="36A1C64F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  <w:t>Monday to Friday from 9am to 1pm</w:t>
            </w:r>
          </w:p>
          <w:p w14:paraId="2FB813F2" w14:textId="619B39A0" w:rsidR="00750476" w:rsidRPr="0001105A" w:rsidRDefault="00750476" w:rsidP="00750476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</w:tc>
      </w:tr>
      <w:tr w:rsidR="00750476" w:rsidRPr="00D92698" w14:paraId="1A6F4DA9" w14:textId="77777777" w:rsidTr="00750476">
        <w:trPr>
          <w:trHeight w:val="1016"/>
        </w:trPr>
        <w:tc>
          <w:tcPr>
            <w:tcW w:w="8844" w:type="dxa"/>
            <w:tcBorders>
              <w:right w:val="single" w:sz="4" w:space="0" w:color="auto"/>
            </w:tcBorders>
          </w:tcPr>
          <w:p w14:paraId="060BB046" w14:textId="4CCDA7FF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Copies will be provided to any person on payment of £ 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1.00  for</w:t>
            </w:r>
            <w:proofErr w:type="gramEnd"/>
            <w:r>
              <w:rPr>
                <w:rFonts w:ascii="Trebuchet MS" w:hAnsi="Trebuchet MS"/>
                <w:sz w:val="20"/>
                <w:szCs w:val="20"/>
              </w:rPr>
              <w:t xml:space="preserve"> each copy of the Annual Governance &amp; Accountability Return.</w:t>
            </w:r>
          </w:p>
          <w:p w14:paraId="55C93F25" w14:textId="34B9BFC2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50476" w:rsidRPr="00D92698" w14:paraId="71406D07" w14:textId="77777777" w:rsidTr="00750476">
        <w:trPr>
          <w:trHeight w:val="994"/>
        </w:trPr>
        <w:tc>
          <w:tcPr>
            <w:tcW w:w="8844" w:type="dxa"/>
            <w:tcBorders>
              <w:right w:val="single" w:sz="4" w:space="0" w:color="auto"/>
            </w:tcBorders>
          </w:tcPr>
          <w:p w14:paraId="11CB2D9F" w14:textId="011DDAC9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  <w:t>_21</w:t>
            </w:r>
            <w:r w:rsidRPr="00750476">
              <w:rPr>
                <w:rFonts w:ascii="Trebuchet MS" w:hAnsi="Trebuchet MS"/>
                <w:sz w:val="20"/>
                <w:szCs w:val="20"/>
                <w:vertAlign w:val="superscript"/>
              </w:rPr>
              <w:t>st</w:t>
            </w:r>
            <w:r>
              <w:rPr>
                <w:rFonts w:ascii="Trebuchet MS" w:hAnsi="Trebuchet MS"/>
                <w:sz w:val="20"/>
                <w:szCs w:val="20"/>
              </w:rPr>
              <w:t xml:space="preserve"> of August 2026_______________________________</w:t>
            </w:r>
          </w:p>
          <w:p w14:paraId="72DBCB06" w14:textId="77777777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50476" w:rsidRPr="00D92698" w14:paraId="3A4B67B0" w14:textId="77777777" w:rsidTr="00750476">
        <w:trPr>
          <w:trHeight w:val="1340"/>
        </w:trPr>
        <w:tc>
          <w:tcPr>
            <w:tcW w:w="8844" w:type="dxa"/>
            <w:tcBorders>
              <w:right w:val="single" w:sz="4" w:space="0" w:color="auto"/>
            </w:tcBorders>
          </w:tcPr>
          <w:p w14:paraId="0E67419F" w14:textId="1B4A8849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  <w:t>_21</w:t>
            </w:r>
            <w:r w:rsidRPr="00750476">
              <w:rPr>
                <w:rFonts w:ascii="Trebuchet MS" w:hAnsi="Trebuchet MS"/>
                <w:sz w:val="20"/>
                <w:szCs w:val="20"/>
                <w:vertAlign w:val="superscript"/>
              </w:rPr>
              <w:t>st</w:t>
            </w:r>
            <w:r>
              <w:rPr>
                <w:rFonts w:ascii="Trebuchet MS" w:hAnsi="Trebuchet MS"/>
                <w:sz w:val="20"/>
                <w:szCs w:val="20"/>
              </w:rPr>
              <w:t xml:space="preserve"> of August 2026_______________________________</w:t>
            </w:r>
          </w:p>
          <w:p w14:paraId="6478F7E8" w14:textId="77777777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750476" w:rsidRDefault="00750476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391649C4"/>
    <w:multiLevelType w:val="hybridMultilevel"/>
    <w:tmpl w:val="F73A1362"/>
    <w:lvl w:ilvl="0" w:tplc="42B44538">
      <w:start w:val="1"/>
      <w:numFmt w:val="lowerLetter"/>
      <w:lvlText w:val="(%1)"/>
      <w:lvlJc w:val="left"/>
      <w:pPr>
        <w:ind w:left="592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  <w:num w:numId="2" w16cid:durableId="47056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064C5"/>
    <w:rsid w:val="00236AE1"/>
    <w:rsid w:val="00262227"/>
    <w:rsid w:val="002F1516"/>
    <w:rsid w:val="00366CDE"/>
    <w:rsid w:val="003E14B7"/>
    <w:rsid w:val="004065FC"/>
    <w:rsid w:val="005D7B9F"/>
    <w:rsid w:val="00644D77"/>
    <w:rsid w:val="00750476"/>
    <w:rsid w:val="009665A3"/>
    <w:rsid w:val="00C81A34"/>
    <w:rsid w:val="00D92698"/>
    <w:rsid w:val="00E77E60"/>
    <w:rsid w:val="00E93590"/>
    <w:rsid w:val="00EB7538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850</Characters>
  <Application>Microsoft Office Word</Application>
  <DocSecurity>4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Nicola Phillips</cp:lastModifiedBy>
  <cp:revision>2</cp:revision>
  <dcterms:created xsi:type="dcterms:W3CDTF">2026-08-21T10:28:00Z</dcterms:created>
  <dcterms:modified xsi:type="dcterms:W3CDTF">2026-08-21T10:28:00Z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